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5D" w:rsidRDefault="0068135D">
      <w:pPr>
        <w:autoSpaceDE w:val="0"/>
        <w:autoSpaceDN w:val="0"/>
        <w:adjustRightInd w:val="0"/>
        <w:spacing w:after="0" w:line="15" w:lineRule="atLeast"/>
        <w:ind w:firstLine="705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1</w:t>
      </w:r>
    </w:p>
    <w:p w:rsidR="0068135D" w:rsidRDefault="0068135D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libri Light" w:hAnsi="Calibri Light" w:cs="Calibri Light"/>
          <w:sz w:val="24"/>
          <w:szCs w:val="24"/>
        </w:rPr>
      </w:pPr>
    </w:p>
    <w:p w:rsidR="0068135D" w:rsidRDefault="00C67BDF">
      <w:pPr>
        <w:autoSpaceDE w:val="0"/>
        <w:autoSpaceDN w:val="0"/>
        <w:adjustRightInd w:val="0"/>
        <w:spacing w:after="0" w:line="15" w:lineRule="atLeast"/>
        <w:ind w:firstLine="705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>
            <wp:extent cx="49720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5D" w:rsidRDefault="0068135D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libri Light" w:hAnsi="Calibri Light" w:cs="Calibri Light"/>
          <w:sz w:val="24"/>
          <w:szCs w:val="24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Потребителя (Пациента)о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С территориальной программой государственных гарантий бесплатного оказания гражданам медицинской помощи ознакомлен. Пациент предупрежден о том, что в помещениях клиники с целью контроля качества и безопасности медицинской деятельности ведется видеонаблюдение и аудиофиксация.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705"/>
        <w:jc w:val="both"/>
        <w:rPr>
          <w:rFonts w:ascii="Times New Roman" w:hAnsi="Times New Roman"/>
          <w:b/>
          <w:bCs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Договор на оказание платных медицинских услуг № 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Санкт-Петербург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rPr>
          <w:rFonts w:ascii="Times New Roman" w:hAnsi="Times New Roman"/>
        </w:rPr>
      </w:pPr>
    </w:p>
    <w:p w:rsidR="0068135D" w:rsidRDefault="0068135D">
      <w:pPr>
        <w:pBdr>
          <w:bottom w:val="single" w:sz="6" w:space="0" w:color="000000"/>
        </w:pBdr>
        <w:tabs>
          <w:tab w:val="right" w:pos="9360"/>
        </w:tabs>
        <w:autoSpaceDE w:val="0"/>
        <w:autoSpaceDN w:val="0"/>
        <w:adjustRightInd w:val="0"/>
        <w:spacing w:after="0" w:line="15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Пациент</w:t>
      </w:r>
      <w:r>
        <w:rPr>
          <w:rFonts w:ascii="Times New Roman" w:hAnsi="Times New Roman"/>
        </w:rPr>
        <w:t xml:space="preserve"> (Потребитель)                     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физического лица)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 места жительства, иные адреса и телефоны, на которые Исполнитель может направлять ответы на письменные обращения, содержание персональные данные и медицинскую тайну Пациента Богатырский 59 корп 1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 e-mail: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 ООО «Ньюклиник», адрес места нахождения юридического лица 197183, Санкт-Петербург, Липовая аллея, д. 15, лит. А, пом. 5-Н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адрес места осуществления медицинской деятельности 197183, Санкт-Петербург, Липовая аллея, д. 15, лит. А, пом. 5-Н адрес сайта в сети "Интернет" www.newclinic.spb.ru свидетельство о присвоении ОГРН 1197847124958, ИНН 7814759632в лице генерального директора Бжеще Давида Константиновича, действующего на основании Устава и лицензии № ЛО41-01148-78/00336373 от 26.112019 г., выдана Комитетом по Здравоохранению г. Санкт-Петербурга (г. Санкт-Петербург, ул. Малая Садовая д.1/25, тел.246-69-00) сроком действия «бессрочно», ссылка на сведения содержащиеся в электронных реестрах лицензий https://roszdravnadzor.gov.ru/services/licenses?ysclid=lnu4oy9gi9640261838, на осуществление медицинской деятельности при оказании первичной, в том числе доврачебной, врачебной  и специализированной  медико-санитарной  помощи в амбулаторных условиях по: рентгенологии, сестринскому делу, стоматологии, стоматологии ортопедической, стоматологии профилактической,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хирургической, именуемое в дальнейшем «Исполнитель», далее совместно именуемые «Стороны», заклю-чили настоящий Договор о нижеследующем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Предмет договора.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 Исполнитель обязуется оказать Потребителю (Пациенту)платные медицинские услуги, а Потребитель – принять и оплатить оказанные услуги по прайсу Исполнителя в соответствии с условиями настоящего Договора.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2. Условия и сроки предоставления платных медицинских услуг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 Основанием для оказания платных медицинских услуг является личное обращение и добровольное желание Пациента получить медицинские услуги за плату, наличие медицинских показанийи возможностейИсполнителядля оказания медицинских услуг.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Платные медицинские услуги предоставляются при обязательном наличии информированного добровольного согласия Пациента, данного им в порядке, установленном законодательством РФ об охране здоровья граждан.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2.3.Сроки оказания услуг по Договору указаны в «Положении о сроках оказания медицинских услуг»Исполнителя, с которыми Пациент был ознакомлен до подписания настоящего Договора.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2.4. Перечень и стоимость платных медицинских услуг указываются в плане лечения, являющимся приложением к настоящему Договору, который составляется письменнопосле консультации и обследования Пациента. Согласие Пациента на оказание дополнительных услуг за плату и изменение плана лечения оформляется в письменной форме в виде приложения к настоящему Договору.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2.5. Подписывая Договор, Потребитель подтверждает, что до его заключения лично ознакомился с прейскурантом Исполнителя, Положением о гарантиях, Положением о сроках оказания услуг, с положением о стоматологической клинике, с правилами, порядками, условиями, формами оказания медицинских услуг и их оплаты, с правилами поведения пациентов, размещенных на информационном стенде и сайте Исполнителя, и обязуется соблюдать их требования.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2.6. Пациент до подписания Договора получил сведения,размещенные на информационном стенде и сайте Исполнителя, о медицинских работниках, участвующих в предоставлении платных медицинских услуг, об уровне их профессионального образования и квалификации, графике их работы.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2.7. Медицинские услуги по Договору оказываются на основе </w:t>
      </w:r>
      <w:hyperlink r:id="rId7" w:history="1">
        <w:r>
          <w:rPr>
            <w:rFonts w:ascii="Times New Roman" w:hAnsi="Times New Roman"/>
            <w:color w:val="000000"/>
          </w:rPr>
          <w:t>клинических рекомендаций</w:t>
        </w:r>
      </w:hyperlink>
      <w:r>
        <w:rPr>
          <w:rFonts w:ascii="Times New Roman" w:hAnsi="Times New Roman"/>
          <w:color w:val="000000"/>
        </w:rPr>
        <w:t xml:space="preserve"> и с учетом </w:t>
      </w:r>
      <w:hyperlink r:id="rId8" w:history="1">
        <w:r>
          <w:rPr>
            <w:rFonts w:ascii="Times New Roman" w:hAnsi="Times New Roman"/>
            <w:color w:val="000000"/>
          </w:rPr>
          <w:t>стандартов</w:t>
        </w:r>
      </w:hyperlink>
      <w:r>
        <w:rPr>
          <w:rFonts w:ascii="Times New Roman" w:hAnsi="Times New Roman"/>
          <w:color w:val="000000"/>
        </w:rPr>
        <w:t> медицинской помощи, утверждаемых Министерством здравоохранения Российской Федерации.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2.8.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потребителю в информированных добровольных согласиях на оказание медицинских услуг.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2.9. Перечень платных медицинских услуг по Договору предоставляется потребителю в форме плана обследования и лечения, являющимся приложением к настоящему договору и составляемому после проведения консультации и диагностики лечащим врачом.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2.10. Потребитель имеет возможность ознакомиться со стандартами медицинской помощи и клиническими рекомендациями, с учетом и на основании которых оказываются медицинские услуги, путем изучения ссылок на сайте и на информационном стенде Исполнителя на Официальный интернет-портал правовой информации (</w:t>
      </w:r>
      <w:hyperlink r:id="rId9" w:history="1">
        <w:r>
          <w:rPr>
            <w:rFonts w:ascii="Times New Roman" w:hAnsi="Times New Roman"/>
            <w:color w:val="000000"/>
          </w:rPr>
          <w:t>www.pravo.gov.ru</w:t>
        </w:r>
      </w:hyperlink>
      <w:r>
        <w:rPr>
          <w:rFonts w:ascii="Times New Roman" w:hAnsi="Times New Roman"/>
          <w:color w:val="000000"/>
        </w:rPr>
        <w:t xml:space="preserve">) и официальный сайт Министерства здравоохранения Российской Федерации.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2.11. Сроки ожидания предоставления платных медицинских услуг составляют 30 календарных дней. 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3. Права и обязанности Сторон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 Исполнитель обязан: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3.1.1. Оказывать платные медицинские услуги в соответствии с требованиями, установленными законодательством РФ, а также в соответствие с условиями настоящегоДоговора.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3.1.2. Ознакомить Потребителяв письменном виде с подробной информацией о предоставляемых медицинских услугах по планулечения,перечнем, стоимостью, сроками оказанияуслуг до начала их оказания.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 Потребитель обязан: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3.2.1. Выполнять требования, обеспечивающие качественное предоставление медицинских услуг, в том числе: сообщать информацию о своем здоровье, выполнять устные и письменныерекомендации и назначения лечащего врача, сообщать необходимые сведения о своем состоянии здоровья; соблюдать режим лечения,график визитов для проведения диагностики, лечения и плановых осмотров, выполнять условия гарантии на овеществленные результаты оказанных медицинских услуг. В случае невозможности явки предупредить об этом заранее (за сутки до приема) персонал ООО «Ньюклиник».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3.2.2. Подписывать информированные добровольные согласия на оказание медицинских услуг до начала их оказания, планы лечения, актывыполненных услуг после их оказания и иныедокументы и Приложения к настоящему договору. В случае отказа от подписания документов Пациент обязан предоставить письменные пояснения причины такого отказа.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3.2.3. Явиться в клинику за 10 минут до назначенного времени приема и уведомлять Исполнителяза 24 часа об отмене назначенного врачом визита вне зависимости от причины отмены.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3.2.4. Во время действия настоящего Договора уведомлять Исполнителяоб имеющихся заболеваниях, об использованиилекарственных препаратов, назначенных самостоятельно или специалистами других лечебных учрежде</w:t>
      </w:r>
      <w:r>
        <w:rPr>
          <w:rFonts w:ascii="Times New Roman" w:hAnsi="Times New Roman"/>
          <w:color w:val="000000"/>
        </w:rPr>
        <w:softHyphen/>
        <w:t>ний, уведомлять и фактах получения медицинских услуг в других медицинских организациях, последствия которых могут повлиять на результаты уже оказанных по Договору услуг, на гарантийные обязательства, или повлечь за собой изменения в плане лечения и сроках оказания услуг(за исключением получения экстренной медицинской помощи).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3.2.5. В случае изменения состояния здоровья, связанного, с точки зрения Пациента, с проведенными Исполнителем медицинскими вмешательствами, немедленно сообщить об этом лечащему врачу или администратору Исполнителя по телефону иприбыть на прием к Исполнителю в разумные сроки согласно полученным врачебным рекомендациям.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3.2.6. При отказе от продолжения лечения Пациент обязан подписать отказ от медицинского вмешательстваи расторгнуть Договор, оплатив оказанные услуги и все фактически понесенные Исполнителем затраты по Договору.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3.2.7. Оплатить оказанные Исполнителем услуги по Договору в соответствии с прайсом на момент оказания услуги или путем внесения предоплаты в случаях, предусмотренных Договором и правилами оплаты услуг в клинике Исполнителяс учетом положений статьи 34 ФЗ РФ "О защите прав потребителей".</w:t>
      </w:r>
    </w:p>
    <w:p w:rsidR="0068135D" w:rsidRDefault="0068135D">
      <w:pPr>
        <w:shd w:val="clear" w:color="auto" w:fill="FFFFFF"/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3.2.8. </w:t>
      </w:r>
      <w:r>
        <w:rPr>
          <w:rFonts w:ascii="Times New Roman" w:hAnsi="Times New Roman"/>
        </w:rPr>
        <w:t>Заботиться о своем здоровье, принимать все возможные меры для сохранения положительного результата лечения.</w:t>
      </w:r>
    </w:p>
    <w:p w:rsidR="0068135D" w:rsidRDefault="0068135D">
      <w:pPr>
        <w:shd w:val="clear" w:color="auto" w:fill="FFFFFF"/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3.2.9. По окончании лечения проходить регулярный осмотр  у лечащего врача 1 раз в 6 месяцев. Если пациент не явился на профилактический осмотр  в указанное врачом время- гарантия не продлевается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 Исполнитель имеет право: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3.3.1. Направлять Пациента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услуг, которые осуществляются за отдельную плату. 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3.3.2. Установить гарантийные обязательства и сроки службы на оказанные услуги индивидуально в соответствии с Приложениями к настоящему Договору, указывать их в плане лечения, акте выполненных услуг, гарантийном талоне, иных документах. 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3.3.3. Направить Пациента с его согласия 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3.3.4.Отсрочить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3.3.5. Изменить план обследования и(или) лечения по медицинским показаниям и оказать дополнительные платные медицинские услуги без оформления дополнительного соглашения к договору либо нового договора с указанием конкретных дополнительных медицинских услуг и их стоимости.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3.3.6.</w:t>
      </w:r>
      <w:r>
        <w:rPr>
          <w:rFonts w:ascii="Times New Roman" w:hAnsi="Times New Roman"/>
          <w:color w:val="000000"/>
        </w:rPr>
        <w:tab/>
        <w:t>Выполнить работы в сроки, согласованные с Пациентом (при условии соблюдении Пациентом сроков явки на приемы).Если в процессе протезирования между приёмами , пациент откладывает визит в стоматологию более чем  на 2 недели, то ортопедическая конструкция может не подойти, т.к. происходят  физиологические изменения в полости рта из-за отсутствия зубов, например :  могуг быть сколы , подвижка зубов и т.д. В этом случае  Пациент оплачивает повторно 50% стоимости  работы, т.к. надо изготавливать заново конструкцию , и по завершении работы оставшиеся 50%.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 Пациент имеет право: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spacing w:val="15"/>
        </w:rPr>
      </w:pPr>
      <w:r>
        <w:rPr>
          <w:rFonts w:ascii="Times New Roman" w:hAnsi="Times New Roman"/>
          <w:color w:val="000000"/>
        </w:rPr>
        <w:t xml:space="preserve">3.4.1. Получать информацию о состоянии здоровья, о результатах оказания медицинских услуг, о </w:t>
      </w:r>
      <w:r>
        <w:rPr>
          <w:rFonts w:ascii="Times New Roman" w:hAnsi="Times New Roman"/>
          <w:color w:val="000000"/>
          <w:spacing w:val="15"/>
        </w:rPr>
        <w:t>действии лекарственных пре</w:t>
      </w:r>
      <w:r>
        <w:rPr>
          <w:rFonts w:ascii="Times New Roman" w:hAnsi="Times New Roman"/>
          <w:color w:val="000000"/>
          <w:spacing w:val="15"/>
        </w:rPr>
        <w:softHyphen/>
        <w:t>паратов и их побочных проявлениях, об исходах и прогнозах медицинских вмешательств, иную информацию о платных медицинских услугах в соответствии с требованиями Правил оказания медицинскими организациями платных медицинских услуг.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3.4.2. Навыборлечащего врачасучетом получения согласияврача осуществлять лечение Пациента по нормам ст.70 Закона 323-ФЗ.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3.4.3. Получать выписки или копии из медицинской документациив порядке, установленномсоответствующими нормативными актами РФ.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 Пациент обязан, находясь на лечении, в соответствии с Федеральным законом "Об основах охраны здоровья граждан в Российской Федерации" соблюдать режим лечения, в том числе определенный на период их временной нетрудоспособности, и правила поведения пациента в клинике Исполнителя.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4. Порядок оплаты медицинских услуг.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 Пациент обязан оплатить оказанную Исполнителем услугу в порядке и сроки, которые установлены настоящим Договором, с учетом положений </w:t>
      </w:r>
      <w:hyperlink r:id="rId10" w:anchor="/document/10106035/entry/1601" w:history="1">
        <w:r>
          <w:rPr>
            <w:rFonts w:ascii="Times New Roman" w:hAnsi="Times New Roman"/>
            <w:color w:val="000000"/>
          </w:rPr>
          <w:t>статей 16.1</w:t>
        </w:r>
      </w:hyperlink>
      <w:r>
        <w:rPr>
          <w:rFonts w:ascii="Times New Roman" w:hAnsi="Times New Roman"/>
          <w:color w:val="000000"/>
        </w:rPr>
        <w:t> и </w:t>
      </w:r>
      <w:hyperlink r:id="rId11" w:anchor="/document/10106035/entry/37" w:history="1">
        <w:r>
          <w:rPr>
            <w:rFonts w:ascii="Times New Roman" w:hAnsi="Times New Roman"/>
            <w:color w:val="000000"/>
          </w:rPr>
          <w:t>37</w:t>
        </w:r>
      </w:hyperlink>
      <w:r>
        <w:rPr>
          <w:rFonts w:ascii="Times New Roman" w:hAnsi="Times New Roman"/>
          <w:color w:val="000000"/>
        </w:rPr>
        <w:t> Закона "О защите прав потребителей". Пациенту выдается документ, подтверждающий произведенную оплату: контрольно-кассовый чек, квитанция или иной бланк строгой отчетности.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Пациент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4.3.Услуги оказываются Исполнителем с использованием своих материалов или материалов 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Пациентом при заключении Договора полностью с учетом положений </w:t>
      </w:r>
      <w:hyperlink r:id="rId12" w:anchor="/document/10106035/entry/1601" w:history="1">
        <w:r>
          <w:rPr>
            <w:rFonts w:ascii="Times New Roman" w:hAnsi="Times New Roman"/>
            <w:color w:val="000000"/>
          </w:rPr>
          <w:t xml:space="preserve">статьи </w:t>
        </w:r>
      </w:hyperlink>
      <w:hyperlink r:id="rId13" w:anchor="/document/10106035/entry/37" w:history="1">
        <w:r>
          <w:rPr>
            <w:rFonts w:ascii="Times New Roman" w:hAnsi="Times New Roman"/>
            <w:color w:val="000000"/>
          </w:rPr>
          <w:t>3</w:t>
        </w:r>
      </w:hyperlink>
      <w:r>
        <w:rPr>
          <w:rFonts w:ascii="Times New Roman" w:hAnsi="Times New Roman"/>
          <w:color w:val="000000"/>
        </w:rPr>
        <w:t>4 Закона "О защите прав потребителей" путем внесения предоплаты.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4.4.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рабочих дней включительно.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4.5.Медицинские услуги за ортопедическое лечение Пациент оплачивает  по предоплате 50% от стоимости конструкций. Предоплата не возвращается обратно Пациенту.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4.6.</w:t>
      </w:r>
      <w:r>
        <w:rPr>
          <w:rFonts w:ascii="Times New Roman" w:hAnsi="Times New Roman"/>
          <w:color w:val="000000"/>
        </w:rPr>
        <w:tab/>
        <w:t xml:space="preserve"> Зуб (зубы), ранее подвергавшиеся лечению в других медицинских учреждениях и имеющие признаки некачественного лечения корневых каналов а именно пломбирование корневых каналов (некачественно залеченным корневым каналом считается недопломбировка его более чем на один мм от физиологической верхушки корня), могут по желанию Пациента подвергнуты повторному «условному» лечению в ООО «Ньюклиник». При этом при перелечивании каналов (канала) такого зуба (зубов) часто происходит обострение хронического процесса, ООО «Ньюклиник» не имеет возможности дать гарантию на сохранность указанного зуба и исключить полностью его удаление. Врачом ООО «Ньюклиник» делается запись в медицинской карте Пациента с указанием причин, по которым проводится «условное» лечение, при ознакомлении с такой записью Пациент дает письменное согласие на проведение «условного» лечения. Стоимость «условного» лечения зуба (зубов) в случае их последующего удаления возврату не подлежит. Если Пациент настаивает на сохранении такого зуба (зубов) после перелечивания и возникновения необходимости его удаления, то Исполнитель не несет ответственности за наступающие в связи с этим неблагоприятные последствия. Первичное эндодонтическое лечение (лечение корневых каналов) зуба также может привести к осложнениям по независящим от врача причинам (анатомические особенности строения зуба, общее состояние здоровья) и привести в дальнейшем к хирургическому вмешательству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rPr>
          <w:rFonts w:ascii="Times New Roman" w:hAnsi="Times New Roman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u w:val="single"/>
        </w:rPr>
        <w:t>Ответственность сторон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За неисполнение либо ненадлежащее исполнение обязательств по Договору Стороны несут ответственность, предусмотренную законодательством РФ.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 случае задержки Пациентом оплаты по Договору, ему начисляется пеня в размере 3% за каждый день просрочки оплаты. Оплата пени не снимает с Пациента обязательств оплаты оказанных услуг по Договору.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5.3. </w:t>
      </w:r>
      <w:r>
        <w:rPr>
          <w:rFonts w:ascii="Times New Roman" w:hAnsi="Times New Roman"/>
          <w:color w:val="000000"/>
        </w:rPr>
        <w:t>В случае отказа Потребителя после заключения договора от получения медицинских услуг договор расторгается, при этом Потребитель оплачива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color w:val="000000"/>
        </w:rPr>
        <w:t>т исполнителю фактически понесенные исполнителем расходы, связанные с исполнением обязательств по договору.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  Пациент песет ответственность в установленном законом порядке за неисполнение обязательств по оплате предоставляемых по настоящему договору услуг.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</w:t>
      </w:r>
      <w:r>
        <w:rPr>
          <w:rFonts w:ascii="Times New Roman" w:hAnsi="Times New Roman"/>
          <w:color w:val="000000"/>
        </w:rPr>
        <w:tab/>
        <w:t xml:space="preserve"> Стороны не несут ответственности за неисполнение своих обязательств по договору, если это произошло вследствие непреодолимой силы (форс-мажор), то есть чрезвычайных и непредотвратимых обстоятельств.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5.6.</w:t>
      </w:r>
      <w:r>
        <w:rPr>
          <w:rFonts w:ascii="Times New Roman" w:hAnsi="Times New Roman"/>
          <w:color w:val="000000"/>
        </w:rPr>
        <w:tab/>
        <w:t>Исполнитель не несет  моральной и материальной ответственности  перед пациентом в случае: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5.6.1</w:t>
      </w:r>
      <w:r>
        <w:rPr>
          <w:rFonts w:ascii="Times New Roman" w:hAnsi="Times New Roman"/>
          <w:color w:val="000000"/>
        </w:rPr>
        <w:tab/>
        <w:t>Возникшие осложнения по вине Пациента:  не соблюдение гигиены полости рта, не выполнение  назначений врача, не своевременное сообщение о возникших нарушениях и осложнениях.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5.6.2</w:t>
      </w:r>
      <w:r>
        <w:rPr>
          <w:rFonts w:ascii="Times New Roman" w:hAnsi="Times New Roman"/>
          <w:color w:val="000000"/>
        </w:rPr>
        <w:tab/>
        <w:t>Возникновение аллергии или не переносимости препаратов и стоматологических материалов разрешенных к применению.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5.6.3</w:t>
      </w:r>
      <w:r>
        <w:rPr>
          <w:rFonts w:ascii="Times New Roman" w:hAnsi="Times New Roman"/>
          <w:color w:val="000000"/>
        </w:rPr>
        <w:tab/>
        <w:t>Возникновение заболеваний слизистой оболочки полости рта: гингивит, стоматит и другие.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5.6.4</w:t>
      </w:r>
      <w:r>
        <w:rPr>
          <w:rFonts w:ascii="Times New Roman" w:hAnsi="Times New Roman"/>
          <w:color w:val="000000"/>
        </w:rPr>
        <w:tab/>
        <w:t>Возникновение осложнений при обращении в другую  клинику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  <w:u w:val="single"/>
        </w:rPr>
        <w:t>Порядок разрешения споров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Обращения (жалобы) Пациент может направить на почтовый адрес 197183, г. Санкт-Петербург, Липовая аллея,д.15, лит.А.пом.5-Н следующим способом: заказным письмом с уведомлением о вручении или при личном обращении Потребителя (его законного представителя) в клинику Исполнителя.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Срок устранения признанных Исполнителем недостатков оказанных услуг устанавливается настоящим Договором равным 45 дням.В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 При предъявлении потребителем требований, в том числе при обнаружении недостатков оказанной медицинской услуги, Исполнитель рассматривает в сроки, установленные для удовлетворения требований Потребителя Законом Российской Федерации "О защите прав потребителей".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6.4. Территориальная подсудность споров определяется в соответствии с законодательством РФ.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  <w:u w:val="single"/>
        </w:rPr>
        <w:t>Прочие условия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7.1.Оригиналы медицинских документов Исполнителя Пациенту не выдаются. Пациент имеет право ознакомиться с оригиналами медицинских документов в сроки и на условиях, определяемых законодательством РФ.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7.2. Пациент, в соответствии с требованиями статьи 9 федерального закона № 152-ФЗ “О персональных данных”, даетсвое согласие на обработку персоналомИсполнителя своих персональных данных, включающих: фамилию, имя, отчество, гражданство, пол, дату рождения, адрес места жительства, профессию, контактные телефоны и адреса электронной почты, реквизиты полиса ДМС, данные о состоянии своего здоровья в медико-профилактических целях, для установления медицинского диагноза и оказания медицинских услуг, в целях уведомления об услугах и акцияхИсполнителяпо почте, электронной почте и сотовой связи посредством телефонных звонков и СМС, сбора статистической информации, контроля качества лечения. Пациент уведомлен о необходимости медицинского фото- и видеопротоколирования этапов оказания платных медицинских услуг. Срок хранения персональных данных соответствует сроку хранения Договора. Настоящее согласие действует бессрочно и может быть отозвано Пациентом в письменном виде.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7.3. Исполнитель не вправе отказывать Пациенту в заключении, исполнении, изменении или расторжении договора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68135D" w:rsidRDefault="0068135D">
      <w:pPr>
        <w:shd w:val="clear" w:color="auto" w:fill="FFFFFF"/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7.4.Подписывая данный Договор, Пациент подтверждает, что делает это сознательно и добровольно, без принуждения и давления обстоятельст</w:t>
      </w:r>
      <w:r>
        <w:rPr>
          <w:rFonts w:ascii="Times New Roman" w:hAnsi="Times New Roman"/>
          <w:color w:val="000000"/>
        </w:rPr>
        <w:t xml:space="preserve">в, имея альтернативные варианты выбора врача и лечебного учреждения, в том числе по программе государственных гарантий </w:t>
      </w:r>
      <w:r>
        <w:rPr>
          <w:rFonts w:ascii="Times New Roman" w:hAnsi="Times New Roman"/>
        </w:rPr>
        <w:t>бесплатного оказания гражданам медицинской помощи</w:t>
      </w:r>
      <w:r>
        <w:rPr>
          <w:rFonts w:ascii="Times New Roman" w:hAnsi="Times New Roman"/>
          <w:color w:val="000000"/>
        </w:rPr>
        <w:t>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7.5.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 </w:t>
      </w:r>
      <w:hyperlink r:id="rId14" w:anchor="/document/10164072/entry/0" w:history="1">
        <w:r>
          <w:rPr>
            <w:rFonts w:ascii="Times New Roman" w:hAnsi="Times New Roman"/>
            <w:color w:val="000000"/>
          </w:rPr>
          <w:t>Гражданским кодексом</w:t>
        </w:r>
      </w:hyperlink>
      <w:r>
        <w:rPr>
          <w:rFonts w:ascii="Times New Roman" w:hAnsi="Times New Roman"/>
          <w:color w:val="000000"/>
        </w:rPr>
        <w:t xml:space="preserve"> РФ и </w:t>
      </w:r>
      <w:hyperlink r:id="rId15" w:anchor="/document/10100758/entry/0" w:history="1">
        <w:r>
          <w:rPr>
            <w:rFonts w:ascii="Times New Roman" w:hAnsi="Times New Roman"/>
            <w:color w:val="000000"/>
          </w:rPr>
          <w:t>Законом</w:t>
        </w:r>
      </w:hyperlink>
      <w:r>
        <w:rPr>
          <w:rFonts w:ascii="Times New Roman" w:hAnsi="Times New Roman"/>
          <w:color w:val="000000"/>
        </w:rPr>
        <w:t xml:space="preserve"> РФ "Об организации страхового дела в Российской Федерации". В случае лечения Пациента по договору добровольного медицинского страхования все услуги, относящиеся к страховому случаю (подтверждается страховым полисом и направлением от страховой компании), оплачиваются страховой компанией. Прочие оказанные платные медицинские услуги, на которые не распространяется действие страхового полиса ДМС, оплачиваются Пациентом в соответствии с условиями настоящего Договора.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8. Гарантийные обязательства по Договору: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8.1. Полная информация об условиях гарантии, сроках службы овеществленных результатов услугИсполнителясодержится в «Положении о гарантиях» на сайте https://newclinic.spb.ru/и на информационном стендеИсполнителя.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8.2.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запросу Потребителя (его законного представителя) в срок до 30 календарных дней.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8.3..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8.4. Пациент  осознает и принимает, что существуют зависящие от него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строгое выполнение всех рекомендаций и предписаний врача;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посещение врачебного кабинета в назначенный срок;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предоставление Исполнителю  точной и подробной информации о состоянии своего здоровья, включая сведения о переносимых и имеющихся заболеваниях, непереносимости лекарств, препаратов и процедур, о проводимом вне поликлиники лечении;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информирование Исполнителя  при первой возможности об изменениях в состоянии здоровья, включая появление болевых или дискомфортных ощущений в процессе и после лечения;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соблюдение правил внутреннего распорядка ООО «Ньюклиник»;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обращение в ООО «Ньюклиник»  в случае дискомфорта в области проведенного лечения;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•</w:t>
      </w:r>
      <w:r>
        <w:rPr>
          <w:rFonts w:ascii="Times New Roman" w:hAnsi="Times New Roman"/>
          <w:color w:val="000000"/>
        </w:rPr>
        <w:tab/>
        <w:t>гарантийный срок и срок службы на проведенное лечение, протезирование, сохраняются при условии, если пациент выполняет весь план лечения, согласованный с врачом.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  <w:color w:val="000000"/>
          <w:u w:val="single"/>
        </w:rPr>
        <w:t>Срок действия, изменение и расторжение Договора.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 Настоящий Договор вступает в силу с момента его подписания сторонами и действует (в зависимости от того, какое обстоятельство наступит раньше): в течение одного календарного года или до исполнения Сторонами своих обязательств.Если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по причине окончания срока действия, он пролонгируется на тех же условиях на следующий календарный год.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9.2.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Договора. 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9.3. Расторжение договора возможно по факту выполнения Сторонами всех обязательств по Договору, по инициативе Пациента, по окончании срока действия, по решению судалибо по иным причинам согласно законодательству РФ.</w:t>
      </w:r>
    </w:p>
    <w:p w:rsidR="0068135D" w:rsidRDefault="0068135D">
      <w:pPr>
        <w:autoSpaceDE w:val="0"/>
        <w:autoSpaceDN w:val="0"/>
        <w:adjustRightInd w:val="0"/>
        <w:spacing w:after="0" w:line="15" w:lineRule="atLeast"/>
        <w:ind w:firstLine="15"/>
        <w:jc w:val="both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10.Настоящий Договор составлен в двух экземплярах, имеющих одинаковую юридическую силу, по одному для каждой из сторон.</w:t>
      </w:r>
    </w:p>
    <w:p w:rsidR="0068135D" w:rsidRDefault="0068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68135D" w:rsidRDefault="0068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11. Реквизиты сторон:</w:t>
      </w: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6"/>
        <w:gridCol w:w="230"/>
        <w:gridCol w:w="5452"/>
      </w:tblGrid>
      <w:tr w:rsidR="0068135D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45" w:after="0" w:line="240" w:lineRule="auto"/>
              <w:ind w:left="1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“Исполнитель”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45" w:after="0" w:line="240" w:lineRule="auto"/>
              <w:ind w:left="15"/>
              <w:rPr>
                <w:rFonts w:ascii="Times New Roman" w:hAnsi="Times New Roman"/>
                <w:b/>
                <w:bCs/>
              </w:rPr>
            </w:pP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“Ньюклиник”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 7814759632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197183 Санкт-Петербург, Липовая аллея, дом 15,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 А, помещение 5-Н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85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1197847124958 Тел.+7 (812) 679 72 72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85" w:lineRule="exact"/>
              <w:ind w:left="15"/>
              <w:rPr>
                <w:rFonts w:ascii="Times New Roman" w:hAnsi="Times New Roman"/>
              </w:rPr>
            </w:pP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85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№ 40702810203500018521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ПАО БАНКА «ФК ОТКРЫТИЕ»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К\счет №301018108452550000999 БИК 044525999</w:t>
            </w:r>
          </w:p>
          <w:p w:rsidR="0068135D" w:rsidRDefault="00681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68135D" w:rsidRDefault="00681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“Пациент”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</w:rPr>
            </w:pP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</w:rPr>
            </w:pP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рождения: </w:t>
            </w:r>
          </w:p>
          <w:p w:rsidR="00C07350" w:rsidRDefault="00C07350">
            <w:pPr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</w:rPr>
            </w:pP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 </w:t>
            </w:r>
          </w:p>
          <w:p w:rsidR="0068135D" w:rsidRDefault="0068135D">
            <w:pPr>
              <w:shd w:val="clear" w:color="auto" w:fill="FFFFFF"/>
              <w:tabs>
                <w:tab w:val="left" w:leader="underscore" w:pos="3465"/>
              </w:tabs>
              <w:autoSpaceDE w:val="0"/>
              <w:autoSpaceDN w:val="0"/>
              <w:adjustRightInd w:val="0"/>
              <w:spacing w:after="0" w:line="285" w:lineRule="exact"/>
              <w:ind w:left="60"/>
              <w:rPr>
                <w:rFonts w:ascii="Times New Roman" w:hAnsi="Times New Roman"/>
              </w:rPr>
            </w:pPr>
          </w:p>
          <w:p w:rsidR="0068135D" w:rsidRDefault="0068135D">
            <w:pPr>
              <w:shd w:val="clear" w:color="auto" w:fill="FFFFFF"/>
              <w:tabs>
                <w:tab w:val="left" w:leader="underscore" w:pos="3465"/>
              </w:tabs>
              <w:autoSpaceDE w:val="0"/>
              <w:autoSpaceDN w:val="0"/>
              <w:adjustRightInd w:val="0"/>
              <w:spacing w:after="0" w:line="285" w:lineRule="exact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и когда выдан паспорт: </w:t>
            </w:r>
          </w:p>
          <w:p w:rsidR="0068135D" w:rsidRDefault="0068135D">
            <w:pPr>
              <w:shd w:val="clear" w:color="auto" w:fill="FFFFFF"/>
              <w:tabs>
                <w:tab w:val="left" w:leader="underscore" w:pos="3465"/>
              </w:tabs>
              <w:autoSpaceDE w:val="0"/>
              <w:autoSpaceDN w:val="0"/>
              <w:adjustRightInd w:val="0"/>
              <w:spacing w:after="0" w:line="285" w:lineRule="exact"/>
              <w:ind w:left="30"/>
              <w:rPr>
                <w:rFonts w:ascii="Times New Roman" w:hAnsi="Times New Roman"/>
              </w:rPr>
            </w:pPr>
          </w:p>
          <w:p w:rsidR="00C07350" w:rsidRDefault="0068135D">
            <w:pPr>
              <w:shd w:val="clear" w:color="auto" w:fill="FFFFFF"/>
              <w:tabs>
                <w:tab w:val="left" w:leader="underscore" w:pos="3465"/>
              </w:tabs>
              <w:autoSpaceDE w:val="0"/>
              <w:autoSpaceDN w:val="0"/>
              <w:adjustRightInd w:val="0"/>
              <w:spacing w:after="0" w:line="285" w:lineRule="exact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 </w:t>
            </w:r>
          </w:p>
          <w:p w:rsidR="00C07350" w:rsidRDefault="00C07350">
            <w:pPr>
              <w:shd w:val="clear" w:color="auto" w:fill="FFFFFF"/>
              <w:tabs>
                <w:tab w:val="left" w:leader="underscore" w:pos="3465"/>
              </w:tabs>
              <w:autoSpaceDE w:val="0"/>
              <w:autoSpaceDN w:val="0"/>
              <w:adjustRightInd w:val="0"/>
              <w:spacing w:after="0" w:line="285" w:lineRule="exact"/>
              <w:ind w:left="30"/>
              <w:rPr>
                <w:rFonts w:ascii="Times New Roman" w:hAnsi="Times New Roman"/>
              </w:rPr>
            </w:pPr>
          </w:p>
          <w:p w:rsidR="0068135D" w:rsidRDefault="0068135D" w:rsidP="00C07350">
            <w:pPr>
              <w:shd w:val="clear" w:color="auto" w:fill="FFFFFF"/>
              <w:tabs>
                <w:tab w:val="left" w:leader="underscore" w:pos="3465"/>
              </w:tabs>
              <w:autoSpaceDE w:val="0"/>
              <w:autoSpaceDN w:val="0"/>
              <w:adjustRightInd w:val="0"/>
              <w:spacing w:after="0" w:line="285" w:lineRule="exact"/>
              <w:ind w:lef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Тел.:  </w:t>
            </w:r>
          </w:p>
        </w:tc>
      </w:tr>
      <w:tr w:rsidR="0068135D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85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“Ньюклиник” ________(Бжеще Д.К.)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before="45"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68135D" w:rsidRDefault="00681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Пациент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68135D" w:rsidRDefault="0068135D">
            <w:pPr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8135D" w:rsidRDefault="0068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8135D" w:rsidRDefault="0068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68135D" w:rsidRDefault="0068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68135D">
      <w:headerReference w:type="default" r:id="rId16"/>
      <w:footerReference w:type="default" r:id="rId17"/>
      <w:pgSz w:w="11906" w:h="16838"/>
      <w:pgMar w:top="567" w:right="567" w:bottom="567" w:left="85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28" w:rsidRDefault="00213028">
      <w:pPr>
        <w:spacing w:after="0" w:line="240" w:lineRule="auto"/>
      </w:pPr>
      <w:r>
        <w:separator/>
      </w:r>
    </w:p>
  </w:endnote>
  <w:endnote w:type="continuationSeparator" w:id="0">
    <w:p w:rsidR="00213028" w:rsidRDefault="0021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5D" w:rsidRDefault="0068135D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PAGE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C67BDF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28" w:rsidRDefault="00213028">
      <w:pPr>
        <w:spacing w:after="0" w:line="240" w:lineRule="auto"/>
      </w:pPr>
      <w:r>
        <w:separator/>
      </w:r>
    </w:p>
  </w:footnote>
  <w:footnote w:type="continuationSeparator" w:id="0">
    <w:p w:rsidR="00213028" w:rsidRDefault="0021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5D" w:rsidRDefault="006813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50"/>
    <w:rsid w:val="00213028"/>
    <w:rsid w:val="0068135D"/>
    <w:rsid w:val="00C07350"/>
    <w:rsid w:val="00C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0B3D64-6858-4A7F-9F43-14A57B5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c335af07929c2b2a5df5b1a0380b9e39598f60be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1711/529d8da5a3fd5a6e7bac9da26bc0f1ce1c48b77a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ravo.gov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reception-user</dc:creator>
  <cp:keywords/>
  <dc:description/>
  <cp:lastModifiedBy>reception-user</cp:lastModifiedBy>
  <cp:revision>2</cp:revision>
  <dcterms:created xsi:type="dcterms:W3CDTF">2024-02-27T15:40:00Z</dcterms:created>
  <dcterms:modified xsi:type="dcterms:W3CDTF">2024-02-27T15:40:00Z</dcterms:modified>
</cp:coreProperties>
</file>